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44" w:rsidRDefault="00C60844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4AB" w:rsidRDefault="001134AB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4AB" w:rsidRDefault="001134AB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4AB" w:rsidRPr="00034C4A" w:rsidRDefault="001134AB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DD6D09" w:rsidRDefault="00B81369" w:rsidP="00DD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</w:t>
      </w:r>
    </w:p>
    <w:p w:rsidR="00DD6D09" w:rsidRDefault="00DD6D09" w:rsidP="00DD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города Бийска </w:t>
      </w:r>
      <w:r w:rsidR="00583A94">
        <w:rPr>
          <w:rFonts w:ascii="Times New Roman" w:hAnsi="Times New Roman" w:cs="Times New Roman"/>
          <w:b/>
          <w:sz w:val="28"/>
          <w:szCs w:val="24"/>
        </w:rPr>
        <w:t>Алтайского края</w:t>
      </w:r>
      <w:bookmarkStart w:id="0" w:name="_GoBack"/>
      <w:bookmarkEnd w:id="0"/>
    </w:p>
    <w:p w:rsidR="00494BAF" w:rsidRDefault="00DD6D09" w:rsidP="00DD6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9" w:rsidRPr="002F3C91" w:rsidRDefault="001134AB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Бийск</w:t>
      </w:r>
    </w:p>
    <w:p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:rsidR="00B81369" w:rsidRPr="009024BB" w:rsidRDefault="00B81369" w:rsidP="009024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BB">
        <w:rPr>
          <w:rFonts w:ascii="Times New Roman" w:hAnsi="Times New Roman" w:cs="Times New Roman"/>
          <w:sz w:val="24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:rsidR="00B81369" w:rsidRPr="009024BB" w:rsidRDefault="00B81369" w:rsidP="009024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9024BB" w:rsidRDefault="00B81369" w:rsidP="009024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BB">
        <w:rPr>
          <w:rFonts w:ascii="Times New Roman" w:hAnsi="Times New Roman" w:cs="Times New Roman"/>
          <w:sz w:val="24"/>
          <w:szCs w:val="24"/>
        </w:rPr>
        <w:t>Сведения о выполнении ЕТО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9024BB" w:rsidRDefault="00B81369" w:rsidP="009024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9024BB" w:rsidRDefault="00B81369" w:rsidP="009024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BB">
        <w:rPr>
          <w:rFonts w:ascii="Times New Roman" w:hAnsi="Times New Roman" w:cs="Times New Roman"/>
          <w:sz w:val="24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B81369" w:rsidRPr="009024BB" w:rsidRDefault="00B81369" w:rsidP="009024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9024BB" w:rsidRDefault="00B81369" w:rsidP="009024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BB">
        <w:rPr>
          <w:rFonts w:ascii="Times New Roman" w:hAnsi="Times New Roman" w:cs="Times New Roman"/>
          <w:sz w:val="24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:rsidR="00B81369" w:rsidRPr="009024BB" w:rsidRDefault="00B81369" w:rsidP="009024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9024BB" w:rsidRDefault="00B81369" w:rsidP="009024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BB">
        <w:rPr>
          <w:rFonts w:ascii="Times New Roman" w:hAnsi="Times New Roman" w:cs="Times New Roman"/>
          <w:sz w:val="24"/>
          <w:szCs w:val="24"/>
        </w:rPr>
        <w:t>Сведения о выполнении обязательств органа местного самоуправления, включенных в соглашение об исполнении схемы теплоснабжения</w:t>
      </w:r>
    </w:p>
    <w:p w:rsidR="00B81369" w:rsidRPr="009024BB" w:rsidRDefault="00B81369" w:rsidP="009024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9024BB" w:rsidRDefault="00B81369" w:rsidP="009024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4BB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81369" w:rsidRPr="009024BB" w:rsidRDefault="00B81369" w:rsidP="009024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4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1369" w:rsidRPr="00B930AD" w:rsidRDefault="00B81369" w:rsidP="009024BB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7295170"/>
      <w:r w:rsidRPr="00B930A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1"/>
      <w:r w:rsidR="00A0230F" w:rsidRPr="00B930AD">
        <w:rPr>
          <w:rFonts w:ascii="Times New Roman" w:hAnsi="Times New Roman" w:cs="Times New Roman"/>
          <w:b/>
          <w:sz w:val="24"/>
          <w:szCs w:val="24"/>
        </w:rPr>
        <w:t>.</w:t>
      </w:r>
    </w:p>
    <w:p w:rsidR="00A0230F" w:rsidRPr="00B930AD" w:rsidRDefault="00A0230F" w:rsidP="009024B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79F" w:rsidRPr="00B930AD" w:rsidRDefault="00B81369" w:rsidP="00B930A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Федерального закона № 190-ФЗ </w:t>
      </w:r>
    </w:p>
    <w:p w:rsidR="005D341B" w:rsidRPr="00B930AD" w:rsidRDefault="00B81369" w:rsidP="00B930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 xml:space="preserve">«О теплоснабжении», </w:t>
      </w:r>
      <w:r w:rsidR="00E4579F" w:rsidRPr="00B930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2" w:name="_Hlk119067271"/>
      <w:r w:rsidR="00E4579F" w:rsidRPr="00B930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Бийск </w:t>
      </w:r>
      <w:r w:rsidR="001A0770" w:rsidRPr="00B930AD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bookmarkEnd w:id="2"/>
      <w:r w:rsidR="00E4579F" w:rsidRPr="00B930AD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 и Единая теплоснабжающая организация – </w:t>
      </w:r>
      <w:r w:rsidR="00E4579F" w:rsidRPr="00B930AD">
        <w:rPr>
          <w:rFonts w:ascii="Times New Roman" w:hAnsi="Times New Roman"/>
          <w:sz w:val="24"/>
          <w:szCs w:val="24"/>
        </w:rPr>
        <w:t>Муниципальное унитарное предприятие города Бийска «Водоканал»</w:t>
      </w:r>
      <w:r w:rsidR="001A0770" w:rsidRPr="00B930AD">
        <w:rPr>
          <w:rFonts w:ascii="Times New Roman" w:hAnsi="Times New Roman"/>
          <w:sz w:val="24"/>
          <w:szCs w:val="24"/>
        </w:rPr>
        <w:t xml:space="preserve"> (</w:t>
      </w:r>
      <w:r w:rsidR="00E4579F" w:rsidRPr="00B930AD">
        <w:rPr>
          <w:rFonts w:ascii="Times New Roman" w:hAnsi="Times New Roman" w:cs="Times New Roman"/>
          <w:sz w:val="24"/>
          <w:szCs w:val="24"/>
        </w:rPr>
        <w:t xml:space="preserve">далее – ЕТО) </w:t>
      </w:r>
      <w:r w:rsidR="005D341B" w:rsidRPr="00B930AD">
        <w:rPr>
          <w:rFonts w:ascii="Times New Roman" w:hAnsi="Times New Roman"/>
          <w:sz w:val="24"/>
          <w:szCs w:val="24"/>
        </w:rPr>
        <w:t>заключили Соглашение об исполнении схемы теплоснабжения город</w:t>
      </w:r>
      <w:r w:rsidR="001A0770" w:rsidRPr="00B930AD">
        <w:rPr>
          <w:rFonts w:ascii="Times New Roman" w:hAnsi="Times New Roman"/>
          <w:sz w:val="24"/>
          <w:szCs w:val="24"/>
        </w:rPr>
        <w:t>а</w:t>
      </w:r>
      <w:r w:rsidR="005D341B" w:rsidRPr="00B930AD">
        <w:rPr>
          <w:rFonts w:ascii="Times New Roman" w:hAnsi="Times New Roman"/>
          <w:sz w:val="24"/>
          <w:szCs w:val="24"/>
        </w:rPr>
        <w:t xml:space="preserve"> Бийск</w:t>
      </w:r>
      <w:r w:rsidR="001A0770" w:rsidRPr="00B930AD">
        <w:rPr>
          <w:rFonts w:ascii="Times New Roman" w:hAnsi="Times New Roman"/>
          <w:sz w:val="24"/>
          <w:szCs w:val="24"/>
        </w:rPr>
        <w:t>а</w:t>
      </w:r>
      <w:r w:rsidR="005D341B" w:rsidRPr="00B930AD">
        <w:rPr>
          <w:rFonts w:ascii="Times New Roman" w:hAnsi="Times New Roman"/>
          <w:sz w:val="24"/>
          <w:szCs w:val="24"/>
        </w:rPr>
        <w:t xml:space="preserve"> Алтайского края (далее – Соглашение) </w:t>
      </w:r>
      <w:r w:rsidR="001A0770" w:rsidRPr="00B930AD">
        <w:rPr>
          <w:rFonts w:ascii="Times New Roman" w:hAnsi="Times New Roman"/>
          <w:sz w:val="24"/>
          <w:szCs w:val="24"/>
        </w:rPr>
        <w:t>№ 1 от 27.08.2021</w:t>
      </w:r>
      <w:r w:rsidR="00DD0692" w:rsidRPr="00B930AD">
        <w:rPr>
          <w:rFonts w:ascii="Times New Roman" w:hAnsi="Times New Roman"/>
          <w:sz w:val="24"/>
          <w:szCs w:val="24"/>
        </w:rPr>
        <w:t>.</w:t>
      </w:r>
    </w:p>
    <w:p w:rsidR="0051238D" w:rsidRPr="0051238D" w:rsidRDefault="00B81369" w:rsidP="0051238D">
      <w:pPr>
        <w:pStyle w:val="a4"/>
        <w:numPr>
          <w:ilvl w:val="0"/>
          <w:numId w:val="1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1238D">
        <w:rPr>
          <w:rFonts w:ascii="Times New Roman" w:hAnsi="Times New Roman" w:cs="Times New Roman"/>
          <w:sz w:val="24"/>
          <w:szCs w:val="24"/>
        </w:rPr>
        <w:t xml:space="preserve">Отчет о выполнении соглашения об исполнении схемы теплоснабжения </w:t>
      </w:r>
      <w:r w:rsidR="00DD0692" w:rsidRPr="0051238D">
        <w:rPr>
          <w:rFonts w:ascii="Times New Roman" w:hAnsi="Times New Roman"/>
          <w:sz w:val="24"/>
          <w:szCs w:val="24"/>
        </w:rPr>
        <w:t xml:space="preserve">города </w:t>
      </w:r>
    </w:p>
    <w:p w:rsidR="00DD0692" w:rsidRPr="0051238D" w:rsidRDefault="00DD0692" w:rsidP="0051238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1238D">
        <w:rPr>
          <w:rFonts w:ascii="Times New Roman" w:hAnsi="Times New Roman"/>
          <w:sz w:val="24"/>
          <w:szCs w:val="24"/>
        </w:rPr>
        <w:t xml:space="preserve">Бийска Алтайского края </w:t>
      </w:r>
      <w:r w:rsidR="00B81369" w:rsidRPr="0051238D">
        <w:rPr>
          <w:rFonts w:ascii="Times New Roman" w:hAnsi="Times New Roman" w:cs="Times New Roman"/>
          <w:sz w:val="24"/>
          <w:szCs w:val="24"/>
        </w:rPr>
        <w:t xml:space="preserve">в зоне деятельности ЕТО подготовлен за </w:t>
      </w:r>
      <w:r w:rsidRPr="0051238D">
        <w:rPr>
          <w:rFonts w:ascii="Times New Roman" w:hAnsi="Times New Roman" w:cs="Times New Roman"/>
          <w:sz w:val="24"/>
          <w:szCs w:val="24"/>
        </w:rPr>
        <w:t>период с сентября по декабрь включительно</w:t>
      </w:r>
      <w:r w:rsidR="00B81369" w:rsidRPr="0051238D">
        <w:rPr>
          <w:rFonts w:ascii="Times New Roman" w:hAnsi="Times New Roman" w:cs="Times New Roman"/>
          <w:sz w:val="24"/>
          <w:szCs w:val="24"/>
        </w:rPr>
        <w:t xml:space="preserve"> 202</w:t>
      </w:r>
      <w:r w:rsidRPr="0051238D">
        <w:rPr>
          <w:rFonts w:ascii="Times New Roman" w:hAnsi="Times New Roman" w:cs="Times New Roman"/>
          <w:sz w:val="24"/>
          <w:szCs w:val="24"/>
        </w:rPr>
        <w:t>1</w:t>
      </w:r>
      <w:r w:rsidR="00B81369" w:rsidRPr="0051238D">
        <w:rPr>
          <w:rFonts w:ascii="Times New Roman" w:hAnsi="Times New Roman" w:cs="Times New Roman"/>
          <w:sz w:val="24"/>
          <w:szCs w:val="24"/>
        </w:rPr>
        <w:t xml:space="preserve"> года (далее – отчетный период 202</w:t>
      </w:r>
      <w:r w:rsidRPr="0051238D">
        <w:rPr>
          <w:rFonts w:ascii="Times New Roman" w:hAnsi="Times New Roman" w:cs="Times New Roman"/>
          <w:sz w:val="24"/>
          <w:szCs w:val="24"/>
        </w:rPr>
        <w:t>1</w:t>
      </w:r>
      <w:r w:rsidR="00B81369" w:rsidRPr="0051238D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51238D">
        <w:rPr>
          <w:rFonts w:ascii="Times New Roman" w:hAnsi="Times New Roman" w:cs="Times New Roman"/>
          <w:sz w:val="24"/>
          <w:szCs w:val="24"/>
        </w:rPr>
        <w:t>.</w:t>
      </w:r>
    </w:p>
    <w:p w:rsidR="0051238D" w:rsidRPr="0051238D" w:rsidRDefault="0051238D" w:rsidP="0051238D">
      <w:pPr>
        <w:pStyle w:val="a4"/>
        <w:spacing w:before="240" w:after="240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B930AD" w:rsidRDefault="00B81369" w:rsidP="009024BB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AD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81369" w:rsidRPr="00B930AD" w:rsidRDefault="00B81369" w:rsidP="009024BB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5860" w:rsidRPr="00B930AD">
        <w:rPr>
          <w:rFonts w:ascii="Times New Roman" w:hAnsi="Times New Roman" w:cs="Times New Roman"/>
          <w:sz w:val="24"/>
          <w:szCs w:val="24"/>
        </w:rPr>
        <w:t xml:space="preserve">п.2.1.2. </w:t>
      </w:r>
      <w:r w:rsidRPr="00B930AD">
        <w:rPr>
          <w:rFonts w:ascii="Times New Roman" w:hAnsi="Times New Roman" w:cs="Times New Roman"/>
          <w:sz w:val="24"/>
          <w:szCs w:val="24"/>
        </w:rPr>
        <w:t>Соглашени</w:t>
      </w:r>
      <w:r w:rsidR="00815860" w:rsidRPr="00B930AD">
        <w:rPr>
          <w:rFonts w:ascii="Times New Roman" w:hAnsi="Times New Roman" w:cs="Times New Roman"/>
          <w:sz w:val="24"/>
          <w:szCs w:val="24"/>
        </w:rPr>
        <w:t>я</w:t>
      </w:r>
      <w:r w:rsidR="00A0230F" w:rsidRPr="00B930AD">
        <w:rPr>
          <w:rFonts w:ascii="Times New Roman" w:hAnsi="Times New Roman" w:cs="Times New Roman"/>
          <w:sz w:val="24"/>
          <w:szCs w:val="24"/>
        </w:rPr>
        <w:t>,</w:t>
      </w:r>
      <w:r w:rsidRPr="00B930AD">
        <w:rPr>
          <w:rFonts w:ascii="Times New Roman" w:hAnsi="Times New Roman" w:cs="Times New Roman"/>
          <w:sz w:val="24"/>
          <w:szCs w:val="24"/>
        </w:rPr>
        <w:t xml:space="preserve"> 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:rsidR="00562B75" w:rsidRPr="00B930AD" w:rsidRDefault="0051238D" w:rsidP="0051238D">
      <w:pPr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81369" w:rsidRPr="00B930AD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81369" w:rsidRPr="00B930AD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 и (или) модернизации объектов теплоснабжения на 202</w:t>
      </w:r>
      <w:r w:rsidR="00C21813" w:rsidRPr="00B930AD">
        <w:rPr>
          <w:rFonts w:ascii="Times New Roman" w:hAnsi="Times New Roman" w:cs="Times New Roman"/>
          <w:sz w:val="24"/>
          <w:szCs w:val="24"/>
        </w:rPr>
        <w:t>1</w:t>
      </w:r>
      <w:r w:rsidR="00B81369" w:rsidRPr="00B930AD">
        <w:rPr>
          <w:rFonts w:ascii="Times New Roman" w:hAnsi="Times New Roman" w:cs="Times New Roman"/>
          <w:sz w:val="24"/>
          <w:szCs w:val="24"/>
        </w:rPr>
        <w:t xml:space="preserve"> год, определенный для ЕТО </w:t>
      </w:r>
      <w:r w:rsidR="00562B75" w:rsidRPr="00B930AD">
        <w:rPr>
          <w:rFonts w:ascii="Times New Roman" w:hAnsi="Times New Roman" w:cs="Times New Roman"/>
          <w:sz w:val="24"/>
          <w:szCs w:val="24"/>
        </w:rPr>
        <w:t>в Схеме теплоснабжения не запланированы.</w:t>
      </w:r>
    </w:p>
    <w:p w:rsidR="00B81369" w:rsidRPr="00B930AD" w:rsidRDefault="00B81369" w:rsidP="009024BB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достижении целевых показателей исполнения схемы теплоснабжения в ценовой зоне теплоснабжения</w:t>
      </w:r>
    </w:p>
    <w:p w:rsidR="00562B75" w:rsidRPr="00B930AD" w:rsidRDefault="00B8136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>В соответствии с</w:t>
      </w:r>
      <w:r w:rsidR="00815860" w:rsidRPr="00B930AD">
        <w:rPr>
          <w:rFonts w:ascii="Times New Roman" w:hAnsi="Times New Roman" w:cs="Times New Roman"/>
          <w:sz w:val="24"/>
          <w:szCs w:val="24"/>
        </w:rPr>
        <w:t xml:space="preserve"> п. 2.1.1.</w:t>
      </w:r>
      <w:r w:rsidRPr="00B930AD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15860" w:rsidRPr="00B930AD">
        <w:rPr>
          <w:rFonts w:ascii="Times New Roman" w:hAnsi="Times New Roman" w:cs="Times New Roman"/>
          <w:sz w:val="24"/>
          <w:szCs w:val="24"/>
        </w:rPr>
        <w:t>я</w:t>
      </w:r>
      <w:r w:rsidR="00C21813" w:rsidRPr="00B930AD">
        <w:rPr>
          <w:rFonts w:ascii="Times New Roman" w:hAnsi="Times New Roman" w:cs="Times New Roman"/>
          <w:sz w:val="24"/>
          <w:szCs w:val="24"/>
        </w:rPr>
        <w:t>,</w:t>
      </w:r>
      <w:r w:rsidRPr="00B930AD">
        <w:rPr>
          <w:rFonts w:ascii="Times New Roman" w:hAnsi="Times New Roman" w:cs="Times New Roman"/>
          <w:sz w:val="24"/>
          <w:szCs w:val="24"/>
        </w:rPr>
        <w:t xml:space="preserve"> ЕТО обязана обеспечивать достижение</w:t>
      </w:r>
      <w:r w:rsidR="00815860" w:rsidRPr="00B930AD">
        <w:rPr>
          <w:rFonts w:ascii="Times New Roman" w:hAnsi="Times New Roman" w:cs="Times New Roman"/>
          <w:sz w:val="24"/>
          <w:szCs w:val="24"/>
        </w:rPr>
        <w:t xml:space="preserve"> </w:t>
      </w:r>
      <w:r w:rsidR="00D75359" w:rsidRPr="00B930AD">
        <w:rPr>
          <w:rFonts w:ascii="Times New Roman" w:hAnsi="Times New Roman" w:cs="Times New Roman"/>
          <w:sz w:val="24"/>
          <w:szCs w:val="24"/>
        </w:rPr>
        <w:t>ц</w:t>
      </w:r>
      <w:r w:rsidR="00562B75" w:rsidRPr="00B930AD">
        <w:rPr>
          <w:rFonts w:ascii="Times New Roman" w:hAnsi="Times New Roman" w:cs="Times New Roman"/>
          <w:sz w:val="24"/>
          <w:szCs w:val="24"/>
        </w:rPr>
        <w:t>елевых</w:t>
      </w:r>
      <w:r w:rsidR="00815860" w:rsidRPr="00B930AD">
        <w:rPr>
          <w:rFonts w:ascii="Times New Roman" w:hAnsi="Times New Roman" w:cs="Times New Roman"/>
          <w:sz w:val="24"/>
          <w:szCs w:val="24"/>
        </w:rPr>
        <w:t xml:space="preserve"> </w:t>
      </w:r>
      <w:r w:rsidR="00562B75" w:rsidRPr="00B930A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B930AD">
        <w:rPr>
          <w:rFonts w:ascii="Times New Roman" w:hAnsi="Times New Roman" w:cs="Times New Roman"/>
          <w:sz w:val="24"/>
          <w:szCs w:val="24"/>
        </w:rPr>
        <w:t>определенных для нее в Схеме теплоснабжения</w:t>
      </w:r>
      <w:r w:rsidR="00562B75" w:rsidRPr="00B930AD">
        <w:rPr>
          <w:rFonts w:ascii="Times New Roman" w:hAnsi="Times New Roman" w:cs="Times New Roman"/>
          <w:sz w:val="24"/>
          <w:szCs w:val="24"/>
        </w:rPr>
        <w:t>.</w:t>
      </w:r>
    </w:p>
    <w:p w:rsidR="00B81369" w:rsidRPr="00B930AD" w:rsidRDefault="00B8136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 xml:space="preserve">В ценовой зоне теплоснабжения к целевым показателям реализации схемы теплоснабжения относятся: </w:t>
      </w:r>
    </w:p>
    <w:p w:rsidR="00B81369" w:rsidRPr="00B930AD" w:rsidRDefault="00B81369" w:rsidP="009024BB">
      <w:pPr>
        <w:pStyle w:val="a4"/>
        <w:numPr>
          <w:ilvl w:val="0"/>
          <w:numId w:val="5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B81369" w:rsidRPr="00B930AD" w:rsidRDefault="00B81369" w:rsidP="009024BB">
      <w:pPr>
        <w:pStyle w:val="a4"/>
        <w:numPr>
          <w:ilvl w:val="0"/>
          <w:numId w:val="5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B81369" w:rsidRPr="00B930AD" w:rsidRDefault="00B8136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 xml:space="preserve">Для расчета фактических значений данных целевых показателей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:rsidR="00B81369" w:rsidRPr="00B930AD" w:rsidRDefault="00D7535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B81369" w:rsidRPr="00B930AD">
        <w:rPr>
          <w:rFonts w:ascii="Times New Roman" w:hAnsi="Times New Roman" w:cs="Times New Roman"/>
          <w:sz w:val="24"/>
          <w:szCs w:val="24"/>
        </w:rPr>
        <w:t>а отчетный период 202</w:t>
      </w:r>
      <w:r w:rsidRPr="00B930AD">
        <w:rPr>
          <w:rFonts w:ascii="Times New Roman" w:hAnsi="Times New Roman" w:cs="Times New Roman"/>
          <w:sz w:val="24"/>
          <w:szCs w:val="24"/>
        </w:rPr>
        <w:t>1</w:t>
      </w:r>
      <w:r w:rsidR="00B81369" w:rsidRPr="00B930AD">
        <w:rPr>
          <w:rFonts w:ascii="Times New Roman" w:hAnsi="Times New Roman" w:cs="Times New Roman"/>
          <w:sz w:val="24"/>
          <w:szCs w:val="24"/>
        </w:rPr>
        <w:t>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</w:t>
      </w:r>
      <w:r w:rsidR="001F15BC" w:rsidRPr="00B930AD">
        <w:rPr>
          <w:rFonts w:ascii="Times New Roman" w:hAnsi="Times New Roman" w:cs="Times New Roman"/>
          <w:sz w:val="24"/>
          <w:szCs w:val="24"/>
        </w:rPr>
        <w:t xml:space="preserve">. </w:t>
      </w:r>
      <w:r w:rsidR="00B81369" w:rsidRPr="00B930AD">
        <w:rPr>
          <w:rFonts w:ascii="Times New Roman" w:hAnsi="Times New Roman" w:cs="Times New Roman"/>
          <w:sz w:val="24"/>
          <w:szCs w:val="24"/>
        </w:rPr>
        <w:t>В связи с этим целевые показатели схемы теплоснабжения за 202</w:t>
      </w:r>
      <w:r w:rsidR="001F15BC" w:rsidRPr="00B930AD">
        <w:rPr>
          <w:rFonts w:ascii="Times New Roman" w:hAnsi="Times New Roman" w:cs="Times New Roman"/>
          <w:sz w:val="24"/>
          <w:szCs w:val="24"/>
        </w:rPr>
        <w:t>1</w:t>
      </w:r>
      <w:r w:rsidR="00B81369" w:rsidRPr="00B930AD">
        <w:rPr>
          <w:rFonts w:ascii="Times New Roman" w:hAnsi="Times New Roman" w:cs="Times New Roman"/>
          <w:sz w:val="24"/>
          <w:szCs w:val="24"/>
        </w:rPr>
        <w:t xml:space="preserve"> год, определенные для ЕТО</w:t>
      </w:r>
      <w:r w:rsidR="004B62F8" w:rsidRPr="00B930AD">
        <w:rPr>
          <w:rFonts w:ascii="Times New Roman" w:hAnsi="Times New Roman" w:cs="Times New Roman"/>
          <w:sz w:val="24"/>
          <w:szCs w:val="24"/>
        </w:rPr>
        <w:t xml:space="preserve"> </w:t>
      </w:r>
      <w:r w:rsidR="00B81369" w:rsidRPr="00B930AD">
        <w:rPr>
          <w:rFonts w:ascii="Times New Roman" w:hAnsi="Times New Roman" w:cs="Times New Roman"/>
          <w:sz w:val="24"/>
          <w:szCs w:val="24"/>
        </w:rPr>
        <w:t>выполнены: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622"/>
        <w:gridCol w:w="1899"/>
        <w:gridCol w:w="1176"/>
      </w:tblGrid>
      <w:tr w:rsidR="00B81369" w:rsidRPr="00B930AD" w:rsidTr="00EC007A">
        <w:tc>
          <w:tcPr>
            <w:tcW w:w="454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98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81369" w:rsidRPr="00B930AD" w:rsidTr="00EC007A">
        <w:tc>
          <w:tcPr>
            <w:tcW w:w="454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B81369" w:rsidRPr="00B930AD" w:rsidRDefault="00B81369" w:rsidP="0090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отклонений, шт/км</w:t>
            </w:r>
          </w:p>
        </w:tc>
        <w:tc>
          <w:tcPr>
            <w:tcW w:w="1899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369" w:rsidRPr="00B930AD" w:rsidTr="00EC007A">
        <w:tc>
          <w:tcPr>
            <w:tcW w:w="454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B81369" w:rsidRPr="00B930AD" w:rsidRDefault="00B81369" w:rsidP="009024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отклонений, шт /(Гкал/час)</w:t>
            </w:r>
          </w:p>
        </w:tc>
        <w:tc>
          <w:tcPr>
            <w:tcW w:w="1899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B81369" w:rsidRPr="00B930AD" w:rsidRDefault="00B81369" w:rsidP="009024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369" w:rsidRPr="00B930AD" w:rsidRDefault="00B81369" w:rsidP="009024BB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369" w:rsidRPr="00B930AD" w:rsidRDefault="00B81369" w:rsidP="009024BB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:rsidR="00B81369" w:rsidRPr="00B930AD" w:rsidRDefault="00B8136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пунктами 2.1.</w:t>
      </w:r>
      <w:r w:rsidR="001F15BC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, 2.1.</w:t>
      </w:r>
      <w:r w:rsidR="001F15BC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ЕТО при формировании предложений о цене на тепловую энергию (мощность), поставляемую потребителям,</w:t>
      </w:r>
      <w:r w:rsidR="004B62F8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договоров теплоснабжения обязуется обеспечивать:</w:t>
      </w:r>
    </w:p>
    <w:p w:rsidR="00B81369" w:rsidRPr="00B930AD" w:rsidRDefault="00B8136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- условие, чтобы цена на тепловую энергию (мощность), поставляемую потребителям, не превышала величину предельного уровня цены на тепловую энергию (мощность), утвержденного органом исполнительной власти субъекта Российской Федерации в области государственного регулирования цен (тарифов);</w:t>
      </w:r>
    </w:p>
    <w:p w:rsidR="00562B75" w:rsidRDefault="00B81369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- во втором полугодии 202</w:t>
      </w:r>
      <w:r w:rsidR="001F15BC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 формировании предложения о цене на тепловую энергию (мощность) не превышать уровень тарифа на тепловую энергию, поставляемую потребителям, утвержденного на </w:t>
      </w:r>
      <w:r w:rsidR="00562B75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период с 01.07.202</w:t>
      </w:r>
      <w:r w:rsidR="001F15BC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2B75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31.12.202</w:t>
      </w:r>
      <w:r w:rsidR="001F15BC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2B75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34AB" w:rsidRPr="00B930AD" w:rsidRDefault="001134AB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430" w:rsidRPr="00B930AD" w:rsidRDefault="00FB0430" w:rsidP="009024BB">
      <w:pPr>
        <w:pStyle w:val="a4"/>
        <w:numPr>
          <w:ilvl w:val="0"/>
          <w:numId w:val="9"/>
        </w:numPr>
        <w:tabs>
          <w:tab w:val="left" w:pos="142"/>
        </w:tabs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выполнении ЕТО в отчетном периоде 202</w:t>
      </w:r>
      <w:r w:rsidR="00815860"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:rsidR="00815860" w:rsidRPr="00B930AD" w:rsidRDefault="00815860" w:rsidP="009024BB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5860" w:rsidRDefault="00815860" w:rsidP="009024BB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0AD" w:rsidRDefault="00B930AD" w:rsidP="009024BB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0AD" w:rsidRDefault="00B930AD" w:rsidP="009024BB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0AD" w:rsidRDefault="00B930AD" w:rsidP="009024BB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30AD" w:rsidRDefault="00B930AD" w:rsidP="009024BB">
      <w:pPr>
        <w:tabs>
          <w:tab w:val="left" w:pos="142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48" w:type="pct"/>
        <w:jc w:val="center"/>
        <w:tblLook w:val="04A0" w:firstRow="1" w:lastRow="0" w:firstColumn="1" w:lastColumn="0" w:noHBand="0" w:noVBand="1"/>
      </w:tblPr>
      <w:tblGrid>
        <w:gridCol w:w="444"/>
        <w:gridCol w:w="1409"/>
        <w:gridCol w:w="1513"/>
        <w:gridCol w:w="1513"/>
        <w:gridCol w:w="1513"/>
        <w:gridCol w:w="1619"/>
        <w:gridCol w:w="1227"/>
      </w:tblGrid>
      <w:tr w:rsidR="00816BB6" w:rsidRPr="00B930AD" w:rsidTr="001134AB">
        <w:trPr>
          <w:trHeight w:val="375"/>
          <w:jc w:val="center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Утвержденный тариф  на тепловую энергию (мощность)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01.01.2021 по 31.10.2021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НДС, руб./Гкал</w:t>
            </w:r>
          </w:p>
        </w:tc>
        <w:tc>
          <w:tcPr>
            <w:tcW w:w="4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01.11.2021 по 31.12.2021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цены на тепловую энергию (мощность)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01.01.2021 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816BB6" w:rsidRPr="00B930AD" w:rsidTr="001134AB">
        <w:trPr>
          <w:trHeight w:val="1830"/>
          <w:jc w:val="center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Утвержденный индикативный предельный уровень цены на тепловую энергию (мощность) 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НДС, руб./Гкал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Утвержденный предельный уровень цены на тепловую энергию (мощность) 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НДС, руб./Гкал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для потребителей по договорам  теплоснабжения в соответствии без НДС, руб./Гкал</w:t>
            </w: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BB6" w:rsidRPr="00B930AD" w:rsidTr="001134AB">
        <w:trPr>
          <w:trHeight w:val="93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BB6" w:rsidRPr="00B930AD" w:rsidRDefault="00816BB6" w:rsidP="00377E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г. Бийска «Водоканал»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2325,34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9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2587,81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92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2350,70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2325,34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BB6" w:rsidRPr="00B930AD" w:rsidRDefault="00816BB6" w:rsidP="00377E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3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0 %</w:t>
            </w:r>
          </w:p>
        </w:tc>
      </w:tr>
    </w:tbl>
    <w:p w:rsidR="00816BB6" w:rsidRDefault="00816BB6" w:rsidP="00816B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16BB6" w:rsidRDefault="00816BB6" w:rsidP="00816B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0A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92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Алтайского края по государственному регулированию цен и тарифов от 15.12.2020 г. № 448.</w:t>
      </w:r>
    </w:p>
    <w:p w:rsidR="00816BB6" w:rsidRDefault="00816BB6" w:rsidP="00816B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F92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Алтайского края по государственному регулированию цен и тарифов от 29.09.2021 г. № 87.</w:t>
      </w:r>
    </w:p>
    <w:p w:rsidR="00816BB6" w:rsidRPr="00B930AD" w:rsidRDefault="00816BB6" w:rsidP="00816BB6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  <w:vertAlign w:val="superscript"/>
        </w:rPr>
        <w:t xml:space="preserve"> 3.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Алтайского края по государственному регулированию цен и тарифов от 27.10.2021 г. № 217.</w:t>
      </w:r>
    </w:p>
    <w:p w:rsidR="00DC19BA" w:rsidRPr="00B930AD" w:rsidRDefault="00DC19BA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9024BB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приведенным выше сведениям подтверждается исполнение ЕТО за отчетный период 202</w:t>
      </w:r>
      <w:r w:rsidR="00815860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обязательств, предусмотренных пунктами 2.1.</w:t>
      </w:r>
      <w:r w:rsidR="00276A64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-2.1.</w:t>
      </w:r>
      <w:r w:rsidR="00276A64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Соглашения. </w:t>
      </w:r>
    </w:p>
    <w:p w:rsidR="00FB0430" w:rsidRPr="00B930AD" w:rsidRDefault="00FB0430" w:rsidP="009024BB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369" w:rsidRPr="00B930AD" w:rsidRDefault="00B81369" w:rsidP="009024BB">
      <w:pPr>
        <w:pStyle w:val="a4"/>
        <w:numPr>
          <w:ilvl w:val="0"/>
          <w:numId w:val="9"/>
        </w:numPr>
        <w:spacing w:after="0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0AD">
        <w:rPr>
          <w:rFonts w:ascii="Times New Roman" w:hAnsi="Times New Roman" w:cs="Times New Roman"/>
          <w:b/>
          <w:sz w:val="24"/>
          <w:szCs w:val="24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теплоснабжения</w:t>
      </w:r>
    </w:p>
    <w:p w:rsidR="00B81369" w:rsidRPr="00B930AD" w:rsidRDefault="00B81369" w:rsidP="009024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430" w:rsidRPr="00B930AD" w:rsidRDefault="00B81369" w:rsidP="009024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>Обязательства органа местного самоуправления установлены в пунктах 2.3.1 – 2.3.</w:t>
      </w:r>
      <w:r w:rsidR="00BC6199" w:rsidRPr="00B930AD">
        <w:rPr>
          <w:rFonts w:ascii="Times New Roman" w:hAnsi="Times New Roman" w:cs="Times New Roman"/>
          <w:sz w:val="24"/>
          <w:szCs w:val="24"/>
        </w:rPr>
        <w:t>6</w:t>
      </w:r>
      <w:r w:rsidRPr="00B930AD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FB0430" w:rsidRDefault="00B81369" w:rsidP="009024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AD">
        <w:rPr>
          <w:rFonts w:ascii="Times New Roman" w:hAnsi="Times New Roman" w:cs="Times New Roman"/>
          <w:sz w:val="24"/>
          <w:szCs w:val="24"/>
        </w:rPr>
        <w:t>По итогам отчетного периода 202</w:t>
      </w:r>
      <w:r w:rsidR="00BC6199" w:rsidRPr="00B930AD">
        <w:rPr>
          <w:rFonts w:ascii="Times New Roman" w:hAnsi="Times New Roman" w:cs="Times New Roman"/>
          <w:sz w:val="24"/>
          <w:szCs w:val="24"/>
        </w:rPr>
        <w:t>1</w:t>
      </w:r>
      <w:r w:rsidRPr="00B930AD">
        <w:rPr>
          <w:rFonts w:ascii="Times New Roman" w:hAnsi="Times New Roman" w:cs="Times New Roman"/>
          <w:sz w:val="24"/>
          <w:szCs w:val="24"/>
        </w:rPr>
        <w:t xml:space="preserve"> года указанные обязательства  выполнены</w:t>
      </w:r>
      <w:r w:rsidR="00D41C71" w:rsidRPr="00B930AD">
        <w:rPr>
          <w:rFonts w:ascii="Times New Roman" w:hAnsi="Times New Roman" w:cs="Times New Roman"/>
          <w:sz w:val="24"/>
          <w:szCs w:val="24"/>
        </w:rPr>
        <w:t xml:space="preserve"> с учетом актуальности.</w:t>
      </w:r>
    </w:p>
    <w:p w:rsidR="007324C3" w:rsidRDefault="007324C3" w:rsidP="009024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369" w:rsidRPr="00B930AD" w:rsidRDefault="00B81369" w:rsidP="009024B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930A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1C0A0A" w:rsidRPr="00B930AD" w:rsidRDefault="00B81369" w:rsidP="009024BB">
      <w:pPr>
        <w:shd w:val="clear" w:color="auto" w:fill="FFFFFF"/>
        <w:tabs>
          <w:tab w:val="left" w:pos="7185"/>
        </w:tabs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3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ЕТО</w:t>
      </w:r>
      <w:r w:rsidR="00BF7BFE" w:rsidRPr="001134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BC6199" w:rsidRPr="001134AB">
        <w:rPr>
          <w:rFonts w:ascii="Times New Roman" w:hAnsi="Times New Roman" w:cs="Times New Roman"/>
          <w:b/>
          <w:sz w:val="24"/>
          <w:szCs w:val="24"/>
        </w:rPr>
        <w:t xml:space="preserve"> МУП г. Бийска «Водоканал»</w:t>
      </w:r>
      <w:r w:rsidR="00BC6199" w:rsidRPr="00B93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расположен</w:t>
      </w:r>
      <w:r w:rsidR="004B62F8" w:rsidRPr="00B93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93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адресу: </w:t>
      </w:r>
      <w:r w:rsidR="001C0A0A" w:rsidRPr="00B930AD">
        <w:rPr>
          <w:rFonts w:ascii="Times New Roman" w:hAnsi="Times New Roman" w:cs="Times New Roman"/>
          <w:bCs/>
          <w:sz w:val="24"/>
          <w:szCs w:val="24"/>
        </w:rPr>
        <w:t>659342 город Бийск, ул.Волочаевская,1/1, Алтайский край, Россия</w:t>
      </w:r>
      <w:r w:rsidR="001C0A0A" w:rsidRPr="00B930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E17C9" w:rsidRPr="00B930AD" w:rsidRDefault="002E17C9" w:rsidP="009024BB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в части отчета по соглашению об исполнении схемы теплоснабжения обращат</w:t>
      </w:r>
      <w:r w:rsidR="00204C3B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ься по вышеуказанному адресу,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192D" w:rsidRPr="00B930AD" w:rsidRDefault="00DF192D" w:rsidP="009024BB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-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 телефона – 8 (</w:t>
      </w:r>
      <w:r w:rsidR="001C0A0A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3854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C0A0A"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>32-51-54, доб. 105</w:t>
      </w:r>
    </w:p>
    <w:p w:rsidR="00204C3B" w:rsidRPr="00B930AD" w:rsidRDefault="00204C3B" w:rsidP="009024BB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spacing w:after="0"/>
        <w:ind w:left="-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 – </w:t>
      </w:r>
      <w:hyperlink r:id="rId7" w:history="1">
        <w:r w:rsidR="00716A0F" w:rsidRPr="00B930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glebovata</w:t>
        </w:r>
        <w:r w:rsidR="00716A0F" w:rsidRPr="00B930A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16A0F" w:rsidRPr="00B930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bskvodokanal</w:t>
        </w:r>
        <w:r w:rsidR="00716A0F" w:rsidRPr="00B930A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16A0F" w:rsidRPr="00B930A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94" w:rsidRPr="00B930AD" w:rsidRDefault="0019004F" w:rsidP="009024B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B9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</w:t>
      </w:r>
      <w:r w:rsidR="00716A0F" w:rsidRPr="00B930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Бийск Алтайского края </w:t>
      </w:r>
      <w:r w:rsidRPr="00B93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расположена по адресу: </w:t>
      </w:r>
      <w:r w:rsidR="00D35C94" w:rsidRPr="00B930AD">
        <w:rPr>
          <w:rFonts w:ascii="Times New Roman" w:hAnsi="Times New Roman"/>
          <w:sz w:val="24"/>
          <w:szCs w:val="24"/>
        </w:rPr>
        <w:t>659306,</w:t>
      </w:r>
      <w:r w:rsidR="00D35C94" w:rsidRPr="00B930AD">
        <w:rPr>
          <w:sz w:val="24"/>
          <w:szCs w:val="24"/>
        </w:rPr>
        <w:t xml:space="preserve"> </w:t>
      </w:r>
      <w:r w:rsidR="00D35C94" w:rsidRPr="00B930AD">
        <w:rPr>
          <w:rFonts w:ascii="Times New Roman" w:hAnsi="Times New Roman"/>
          <w:sz w:val="24"/>
          <w:szCs w:val="24"/>
        </w:rPr>
        <w:t>Российская Федерация, Алтайский край,</w:t>
      </w:r>
    </w:p>
    <w:p w:rsidR="00D35C94" w:rsidRPr="00B930AD" w:rsidRDefault="00D35C94" w:rsidP="009024BB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B930AD">
        <w:rPr>
          <w:rFonts w:ascii="Times New Roman" w:hAnsi="Times New Roman"/>
          <w:sz w:val="24"/>
          <w:szCs w:val="24"/>
        </w:rPr>
        <w:t>г. Бийск, пр. Ленина, 250</w:t>
      </w:r>
    </w:p>
    <w:sectPr w:rsidR="00D35C94" w:rsidRPr="00B930AD" w:rsidSect="001C42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FD" w:rsidRDefault="008343FD">
      <w:pPr>
        <w:spacing w:after="0" w:line="240" w:lineRule="auto"/>
      </w:pPr>
      <w:r>
        <w:separator/>
      </w:r>
    </w:p>
  </w:endnote>
  <w:endnote w:type="continuationSeparator" w:id="0">
    <w:p w:rsidR="008343FD" w:rsidRDefault="0083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6BB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FD" w:rsidRDefault="008343FD">
      <w:pPr>
        <w:spacing w:after="0" w:line="240" w:lineRule="auto"/>
      </w:pPr>
      <w:r>
        <w:separator/>
      </w:r>
    </w:p>
  </w:footnote>
  <w:footnote w:type="continuationSeparator" w:id="0">
    <w:p w:rsidR="008343FD" w:rsidRDefault="0083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857"/>
    <w:multiLevelType w:val="hybridMultilevel"/>
    <w:tmpl w:val="8CEA7664"/>
    <w:lvl w:ilvl="0" w:tplc="DF5C6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15354"/>
    <w:multiLevelType w:val="multilevel"/>
    <w:tmpl w:val="6B32F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CE5093A"/>
    <w:multiLevelType w:val="multilevel"/>
    <w:tmpl w:val="2B002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914E7"/>
    <w:multiLevelType w:val="hybridMultilevel"/>
    <w:tmpl w:val="626AF71C"/>
    <w:lvl w:ilvl="0" w:tplc="91002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5608"/>
    <w:multiLevelType w:val="hybridMultilevel"/>
    <w:tmpl w:val="4D8EA6A4"/>
    <w:lvl w:ilvl="0" w:tplc="02E8D3D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69"/>
    <w:rsid w:val="00034C4A"/>
    <w:rsid w:val="001134AB"/>
    <w:rsid w:val="0019004F"/>
    <w:rsid w:val="001A0770"/>
    <w:rsid w:val="001C0A0A"/>
    <w:rsid w:val="001C4243"/>
    <w:rsid w:val="001E2473"/>
    <w:rsid w:val="001F15BC"/>
    <w:rsid w:val="00204C3B"/>
    <w:rsid w:val="00276A64"/>
    <w:rsid w:val="002A22F4"/>
    <w:rsid w:val="002E17C9"/>
    <w:rsid w:val="00494BAF"/>
    <w:rsid w:val="004B62F8"/>
    <w:rsid w:val="004F5196"/>
    <w:rsid w:val="0051238D"/>
    <w:rsid w:val="0054033B"/>
    <w:rsid w:val="00562B75"/>
    <w:rsid w:val="00583A94"/>
    <w:rsid w:val="005A4B25"/>
    <w:rsid w:val="005D341B"/>
    <w:rsid w:val="006115FF"/>
    <w:rsid w:val="00716A0F"/>
    <w:rsid w:val="007324C3"/>
    <w:rsid w:val="00801B0D"/>
    <w:rsid w:val="00815860"/>
    <w:rsid w:val="00816BB6"/>
    <w:rsid w:val="008343FD"/>
    <w:rsid w:val="008B48F4"/>
    <w:rsid w:val="008B644D"/>
    <w:rsid w:val="009024BB"/>
    <w:rsid w:val="00A0230F"/>
    <w:rsid w:val="00A479DB"/>
    <w:rsid w:val="00AD2894"/>
    <w:rsid w:val="00B0378D"/>
    <w:rsid w:val="00B444FE"/>
    <w:rsid w:val="00B81369"/>
    <w:rsid w:val="00B930AD"/>
    <w:rsid w:val="00BA5216"/>
    <w:rsid w:val="00BC6199"/>
    <w:rsid w:val="00BF7BFE"/>
    <w:rsid w:val="00C21813"/>
    <w:rsid w:val="00C43706"/>
    <w:rsid w:val="00C60844"/>
    <w:rsid w:val="00D35C94"/>
    <w:rsid w:val="00D41C71"/>
    <w:rsid w:val="00D75359"/>
    <w:rsid w:val="00DC19BA"/>
    <w:rsid w:val="00DD0692"/>
    <w:rsid w:val="00DD6D09"/>
    <w:rsid w:val="00DF192D"/>
    <w:rsid w:val="00E34C85"/>
    <w:rsid w:val="00E4579F"/>
    <w:rsid w:val="00E67276"/>
    <w:rsid w:val="00EC4096"/>
    <w:rsid w:val="00FB0430"/>
    <w:rsid w:val="00FD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E37E"/>
  <w15:docId w15:val="{97865A3D-6DD0-4BF6-84C8-16F03FA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71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lebovata@bskvodoka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User</cp:lastModifiedBy>
  <cp:revision>5</cp:revision>
  <cp:lastPrinted>2021-05-19T06:53:00Z</cp:lastPrinted>
  <dcterms:created xsi:type="dcterms:W3CDTF">2022-11-11T07:48:00Z</dcterms:created>
  <dcterms:modified xsi:type="dcterms:W3CDTF">2022-11-11T08:13:00Z</dcterms:modified>
</cp:coreProperties>
</file>